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7" w:rsidRDefault="003051B7" w:rsidP="003051B7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Tecumseh Local Schools</w:t>
      </w:r>
    </w:p>
    <w:p w:rsidR="003051B7" w:rsidRDefault="003051B7" w:rsidP="003051B7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LPDC Requirements for Renewal</w:t>
      </w:r>
    </w:p>
    <w:p w:rsidR="003051B7" w:rsidRDefault="003051B7" w:rsidP="003051B7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36"/>
          <w:szCs w:val="36"/>
        </w:rPr>
      </w:pPr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Times New Roman" w:eastAsiaTheme="minorHAnsi" w:hAnsi="Times New Roman"/>
        </w:rPr>
        <w:tab/>
        <w:t xml:space="preserve">Complete the </w:t>
      </w:r>
      <w:r>
        <w:rPr>
          <w:rFonts w:ascii="Times New Roman" w:eastAsiaTheme="minorHAnsi" w:hAnsi="Times New Roman"/>
          <w:i/>
          <w:iCs/>
        </w:rPr>
        <w:t>Self-Assessment Tool</w:t>
      </w:r>
      <w:r>
        <w:rPr>
          <w:rFonts w:ascii="Times New Roman" w:eastAsiaTheme="minorHAnsi" w:hAnsi="Times New Roman"/>
        </w:rPr>
        <w:t xml:space="preserve"> located in the Appendix.</w:t>
      </w:r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  <w:proofErr w:type="gramStart"/>
      <w:r>
        <w:rPr>
          <w:rFonts w:ascii="Wingdings" w:eastAsiaTheme="minorHAnsi" w:hAnsi="Wingdings" w:cs="Wingdings"/>
        </w:rPr>
        <w:t></w:t>
      </w:r>
      <w:r>
        <w:rPr>
          <w:rFonts w:ascii="Times New Roman" w:eastAsiaTheme="minorHAnsi" w:hAnsi="Times New Roman"/>
        </w:rPr>
        <w:tab/>
        <w:t>Review District and Building goals.</w:t>
      </w:r>
      <w:proofErr w:type="gramEnd"/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</w:p>
    <w:p w:rsidR="003051B7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Times New Roman" w:eastAsiaTheme="minorHAnsi" w:hAnsi="Times New Roman"/>
        </w:rPr>
        <w:tab/>
        <w:t>Develop the goals for your five-year Individual Professional Development Plan</w:t>
      </w:r>
      <w:r w:rsidR="007346FC">
        <w:rPr>
          <w:rFonts w:ascii="Times New Roman" w:eastAsiaTheme="minorHAnsi" w:hAnsi="Times New Roman"/>
        </w:rPr>
        <w:t xml:space="preserve">    </w:t>
      </w:r>
      <w:r>
        <w:rPr>
          <w:rFonts w:ascii="Times New Roman" w:eastAsiaTheme="minorHAnsi" w:hAnsi="Times New Roman"/>
        </w:rPr>
        <w:t xml:space="preserve"> (IPDP), in SMART goal format, based upon identified needs from the </w:t>
      </w:r>
      <w:r>
        <w:rPr>
          <w:rFonts w:ascii="Times New Roman" w:eastAsiaTheme="minorHAnsi" w:hAnsi="Times New Roman"/>
          <w:i/>
          <w:iCs/>
        </w:rPr>
        <w:t>Self-Assessment Tool</w:t>
      </w:r>
      <w:r>
        <w:rPr>
          <w:rFonts w:ascii="Times New Roman" w:eastAsiaTheme="minorHAnsi" w:hAnsi="Times New Roman"/>
        </w:rPr>
        <w:t xml:space="preserve"> (located in Appendix) and Building/District goals by December 1</w:t>
      </w:r>
      <w:r>
        <w:rPr>
          <w:rFonts w:ascii="Times New Roman" w:eastAsiaTheme="minorHAnsi" w:hAnsi="Times New Roman"/>
          <w:vertAlign w:val="superscript"/>
        </w:rPr>
        <w:t>st</w:t>
      </w:r>
      <w:r>
        <w:rPr>
          <w:rFonts w:ascii="Times New Roman" w:eastAsiaTheme="minorHAnsi" w:hAnsi="Times New Roman"/>
        </w:rPr>
        <w:t>.</w:t>
      </w:r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</w:p>
    <w:p w:rsidR="003051B7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Times New Roman" w:eastAsiaTheme="minorHAnsi" w:hAnsi="Times New Roman"/>
        </w:rPr>
        <w:tab/>
        <w:t xml:space="preserve">Review your IPDP goals yearly when developing your Professional Performance </w:t>
      </w:r>
      <w:r>
        <w:rPr>
          <w:rFonts w:ascii="Times New Roman" w:eastAsiaTheme="minorHAnsi" w:hAnsi="Times New Roman"/>
        </w:rPr>
        <w:tab/>
      </w:r>
      <w:r w:rsidR="007346FC">
        <w:rPr>
          <w:rFonts w:ascii="Times New Roman" w:eastAsiaTheme="minorHAnsi" w:hAnsi="Times New Roman"/>
        </w:rPr>
        <w:t xml:space="preserve">   </w:t>
      </w:r>
      <w:r>
        <w:rPr>
          <w:rFonts w:ascii="Times New Roman" w:eastAsiaTheme="minorHAnsi" w:hAnsi="Times New Roman"/>
        </w:rPr>
        <w:t xml:space="preserve">Goals (Job Targets) with your building principal to ensure you are progressing </w:t>
      </w:r>
      <w:proofErr w:type="gramStart"/>
      <w:r>
        <w:rPr>
          <w:rFonts w:ascii="Times New Roman" w:eastAsiaTheme="minorHAnsi" w:hAnsi="Times New Roman"/>
        </w:rPr>
        <w:t xml:space="preserve">toward </w:t>
      </w:r>
      <w:r w:rsidR="007346FC">
        <w:rPr>
          <w:rFonts w:ascii="Times New Roman" w:eastAsiaTheme="minorHAnsi" w:hAnsi="Times New Roman"/>
        </w:rPr>
        <w:t xml:space="preserve"> the</w:t>
      </w:r>
      <w:proofErr w:type="gramEnd"/>
      <w:r w:rsidR="007346FC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completion of your identified goals on your IPDP by the end of your license cycle.</w:t>
      </w:r>
    </w:p>
    <w:p w:rsidR="003051B7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</w:p>
    <w:p w:rsidR="003051B7" w:rsidRPr="00C76B25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Wingdings" w:eastAsiaTheme="minorHAnsi" w:hAnsi="Wingdings" w:cs="Wingdings"/>
        </w:rPr>
        <w:tab/>
      </w:r>
      <w:r w:rsidRPr="00C76B25">
        <w:rPr>
          <w:rFonts w:ascii="Times New Roman" w:eastAsiaTheme="minorHAnsi" w:hAnsi="Times New Roman"/>
        </w:rPr>
        <w:t xml:space="preserve">Maintain your CEU/ Coursework documentation and monitor your progress </w:t>
      </w:r>
      <w:proofErr w:type="gramStart"/>
      <w:r w:rsidRPr="00C76B25">
        <w:rPr>
          <w:rFonts w:ascii="Times New Roman" w:eastAsiaTheme="minorHAnsi" w:hAnsi="Times New Roman"/>
        </w:rPr>
        <w:t xml:space="preserve">frequently </w:t>
      </w:r>
      <w:r w:rsidR="007346FC">
        <w:rPr>
          <w:rFonts w:ascii="Times New Roman" w:eastAsiaTheme="minorHAnsi" w:hAnsi="Times New Roman"/>
        </w:rPr>
        <w:t xml:space="preserve"> </w:t>
      </w:r>
      <w:r w:rsidRPr="00C76B25">
        <w:rPr>
          <w:rFonts w:ascii="Times New Roman" w:eastAsiaTheme="minorHAnsi" w:hAnsi="Times New Roman"/>
        </w:rPr>
        <w:t>to</w:t>
      </w:r>
      <w:proofErr w:type="gramEnd"/>
      <w:r w:rsidRPr="00C76B25">
        <w:rPr>
          <w:rFonts w:ascii="Times New Roman" w:eastAsiaTheme="minorHAnsi" w:hAnsi="Times New Roman"/>
        </w:rPr>
        <w:t xml:space="preserve"> ensure you meet the requirements for renewal.</w:t>
      </w:r>
    </w:p>
    <w:p w:rsidR="003051B7" w:rsidRPr="00374E5E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</w:p>
    <w:p w:rsidR="003051B7" w:rsidRPr="00C76B25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Wingdings" w:eastAsiaTheme="minorHAnsi" w:hAnsi="Wingdings" w:cs="Wingdings"/>
        </w:rPr>
        <w:tab/>
      </w:r>
      <w:r w:rsidRPr="00C76B25">
        <w:rPr>
          <w:rFonts w:ascii="Times New Roman" w:eastAsiaTheme="minorHAnsi" w:hAnsi="Times New Roman"/>
        </w:rPr>
        <w:t xml:space="preserve">If your plan needs to be revised because of a change in work assignment or a shift </w:t>
      </w:r>
      <w:proofErr w:type="gramStart"/>
      <w:r w:rsidRPr="00C76B25">
        <w:rPr>
          <w:rFonts w:ascii="Times New Roman" w:eastAsiaTheme="minorHAnsi" w:hAnsi="Times New Roman"/>
        </w:rPr>
        <w:t xml:space="preserve">in </w:t>
      </w:r>
      <w:r w:rsidR="007346FC">
        <w:rPr>
          <w:rFonts w:ascii="Times New Roman" w:eastAsiaTheme="minorHAnsi" w:hAnsi="Times New Roman"/>
        </w:rPr>
        <w:t xml:space="preserve"> </w:t>
      </w:r>
      <w:r w:rsidRPr="00C76B25">
        <w:rPr>
          <w:rFonts w:ascii="Times New Roman" w:eastAsiaTheme="minorHAnsi" w:hAnsi="Times New Roman"/>
        </w:rPr>
        <w:t>your</w:t>
      </w:r>
      <w:proofErr w:type="gramEnd"/>
      <w:r w:rsidRPr="00C76B25">
        <w:rPr>
          <w:rFonts w:ascii="Times New Roman" w:eastAsiaTheme="minorHAnsi" w:hAnsi="Times New Roman"/>
        </w:rPr>
        <w:t xml:space="preserve"> professional development focus, make revisions and submit them to LPDC</w:t>
      </w:r>
    </w:p>
    <w:p w:rsidR="003051B7" w:rsidRPr="00157A21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</w:p>
    <w:p w:rsidR="003051B7" w:rsidRPr="00C76B25" w:rsidRDefault="003051B7" w:rsidP="003051B7">
      <w:pPr>
        <w:widowControl w:val="0"/>
        <w:autoSpaceDE w:val="0"/>
        <w:autoSpaceDN w:val="0"/>
        <w:adjustRightInd w:val="0"/>
        <w:ind w:left="1440" w:hanging="90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Wingdings" w:eastAsiaTheme="minorHAnsi" w:hAnsi="Wingdings" w:cs="Wingdings"/>
        </w:rPr>
        <w:tab/>
      </w:r>
      <w:r w:rsidRPr="00C76B25">
        <w:rPr>
          <w:rFonts w:ascii="Times New Roman" w:eastAsiaTheme="minorHAnsi" w:hAnsi="Times New Roman"/>
        </w:rPr>
        <w:t>No later than April 1</w:t>
      </w:r>
      <w:r w:rsidRPr="00C76B25">
        <w:rPr>
          <w:rFonts w:ascii="Times New Roman" w:eastAsiaTheme="minorHAnsi" w:hAnsi="Times New Roman"/>
          <w:vertAlign w:val="superscript"/>
        </w:rPr>
        <w:t>st</w:t>
      </w:r>
      <w:r w:rsidRPr="00C76B25">
        <w:rPr>
          <w:rFonts w:ascii="Times New Roman" w:eastAsiaTheme="minorHAnsi" w:hAnsi="Times New Roman"/>
        </w:rPr>
        <w:t xml:space="preserve"> of your license renewal year, get </w:t>
      </w:r>
      <w:r w:rsidRPr="00C76B25">
        <w:rPr>
          <w:rFonts w:ascii="Times New Roman" w:eastAsiaTheme="minorHAnsi" w:hAnsi="Times New Roman"/>
          <w:b/>
        </w:rPr>
        <w:t>fingerprinted</w:t>
      </w:r>
      <w:r w:rsidRPr="00C76B25">
        <w:rPr>
          <w:rFonts w:ascii="Times New Roman" w:eastAsiaTheme="minorHAnsi" w:hAnsi="Times New Roman"/>
        </w:rPr>
        <w:t xml:space="preserve"> at the </w:t>
      </w:r>
      <w:r w:rsidR="007346FC">
        <w:rPr>
          <w:rFonts w:ascii="Times New Roman" w:eastAsiaTheme="minorHAnsi" w:hAnsi="Times New Roman"/>
        </w:rPr>
        <w:tab/>
        <w:t xml:space="preserve">   </w:t>
      </w:r>
      <w:r w:rsidRPr="00C76B25">
        <w:rPr>
          <w:rFonts w:ascii="Times New Roman" w:eastAsiaTheme="minorHAnsi" w:hAnsi="Times New Roman"/>
        </w:rPr>
        <w:t xml:space="preserve">board office </w:t>
      </w:r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</w:p>
    <w:p w:rsidR="003051B7" w:rsidRDefault="003051B7" w:rsidP="003051B7">
      <w:pPr>
        <w:widowControl w:val="0"/>
        <w:autoSpaceDE w:val="0"/>
        <w:autoSpaceDN w:val="0"/>
        <w:adjustRightInd w:val="0"/>
        <w:ind w:left="540"/>
        <w:rPr>
          <w:rFonts w:ascii="Times New Roman" w:eastAsiaTheme="minorHAnsi" w:hAnsi="Times New Roman"/>
        </w:rPr>
      </w:pPr>
      <w:r>
        <w:rPr>
          <w:rFonts w:ascii="Wingdings" w:eastAsiaTheme="minorHAnsi" w:hAnsi="Wingdings" w:cs="Wingdings"/>
        </w:rPr>
        <w:t></w:t>
      </w:r>
      <w:r>
        <w:rPr>
          <w:rFonts w:ascii="Times New Roman" w:eastAsiaTheme="minorHAnsi" w:hAnsi="Times New Roman"/>
        </w:rPr>
        <w:tab/>
        <w:t>By April 1</w:t>
      </w:r>
      <w:r w:rsidRPr="008A31B7">
        <w:rPr>
          <w:rFonts w:ascii="Times New Roman" w:eastAsiaTheme="minorHAnsi" w:hAnsi="Times New Roman"/>
          <w:vertAlign w:val="superscript"/>
        </w:rPr>
        <w:t>st</w:t>
      </w:r>
      <w:r>
        <w:rPr>
          <w:rFonts w:ascii="Times New Roman" w:eastAsiaTheme="minorHAnsi" w:hAnsi="Times New Roman"/>
        </w:rPr>
        <w:t xml:space="preserve"> of your license renewal year, submit the following to the LPDC</w:t>
      </w:r>
    </w:p>
    <w:p w:rsidR="003051B7" w:rsidRPr="002904F1" w:rsidRDefault="003051B7" w:rsidP="003051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904F1">
        <w:rPr>
          <w:rFonts w:ascii="Times New Roman" w:eastAsiaTheme="minorHAnsi" w:hAnsi="Times New Roman"/>
        </w:rPr>
        <w:t xml:space="preserve">Completed </w:t>
      </w:r>
      <w:r w:rsidRPr="002904F1">
        <w:rPr>
          <w:rFonts w:ascii="Times New Roman" w:eastAsiaTheme="minorHAnsi" w:hAnsi="Times New Roman"/>
          <w:i/>
          <w:iCs/>
        </w:rPr>
        <w:t>Verification Form</w:t>
      </w:r>
      <w:r w:rsidRPr="002904F1">
        <w:rPr>
          <w:rFonts w:ascii="Times New Roman" w:eastAsiaTheme="minorHAnsi" w:hAnsi="Times New Roman"/>
        </w:rPr>
        <w:t xml:space="preserve"> (located in Appendix</w:t>
      </w:r>
      <w:r w:rsidRPr="002904F1">
        <w:rPr>
          <w:rFonts w:ascii="Times New Roman" w:eastAsiaTheme="minorHAnsi" w:hAnsi="Times New Roman"/>
        </w:rPr>
        <w:tab/>
      </w:r>
    </w:p>
    <w:p w:rsidR="003051B7" w:rsidRPr="002904F1" w:rsidRDefault="003051B7" w:rsidP="003051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Application for license renewal</w:t>
      </w:r>
      <w:proofErr w:type="gramStart"/>
      <w:r>
        <w:rPr>
          <w:rFonts w:ascii="Times New Roman" w:eastAsiaTheme="minorHAnsi" w:hAnsi="Times New Roman"/>
        </w:rPr>
        <w:t xml:space="preserve">:  </w:t>
      </w:r>
      <w:proofErr w:type="gramEnd"/>
      <w:hyperlink r:id="rId5" w:history="1">
        <w:r w:rsidRPr="00B61D22">
          <w:rPr>
            <w:rStyle w:val="Hyperlink"/>
            <w:rFonts w:ascii="Times New Roman" w:eastAsiaTheme="minorHAnsi" w:hAnsi="Times New Roman"/>
          </w:rPr>
          <w:t>http://education.ohio.gov/GD/Templates/Pages/ODE/TeachingLandingPage.aspx?page=936</w:t>
        </w:r>
      </w:hyperlink>
      <w:r>
        <w:rPr>
          <w:rFonts w:ascii="Times New Roman" w:eastAsiaTheme="minorHAnsi" w:hAnsi="Times New Roman"/>
        </w:rPr>
        <w:t xml:space="preserve"> </w:t>
      </w:r>
      <w:r w:rsidRPr="002904F1">
        <w:rPr>
          <w:rFonts w:ascii="Times New Roman" w:eastAsiaTheme="minorHAnsi" w:hAnsi="Times New Roman"/>
        </w:rPr>
        <w:tab/>
      </w:r>
      <w:r w:rsidRPr="002904F1">
        <w:rPr>
          <w:rFonts w:ascii="Times New Roman" w:eastAsiaTheme="minorHAnsi" w:hAnsi="Times New Roman"/>
        </w:rPr>
        <w:tab/>
      </w:r>
    </w:p>
    <w:p w:rsidR="003051B7" w:rsidRPr="002904F1" w:rsidRDefault="003051B7" w:rsidP="003051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904F1">
        <w:rPr>
          <w:rFonts w:ascii="Times New Roman" w:eastAsiaTheme="minorHAnsi" w:hAnsi="Times New Roman"/>
        </w:rPr>
        <w:t xml:space="preserve">A check made out to Treasurer, State of Ohio, </w:t>
      </w:r>
      <w:r w:rsidRPr="002904F1">
        <w:rPr>
          <w:rFonts w:ascii="Times New Roman" w:eastAsiaTheme="minorHAnsi" w:hAnsi="Times New Roman"/>
        </w:rPr>
        <w:tab/>
      </w:r>
      <w:r w:rsidRPr="002904F1">
        <w:rPr>
          <w:rFonts w:ascii="Times New Roman" w:eastAsiaTheme="minorHAnsi" w:hAnsi="Times New Roman"/>
        </w:rPr>
        <w:tab/>
      </w:r>
    </w:p>
    <w:p w:rsidR="003051B7" w:rsidRPr="002904F1" w:rsidRDefault="003051B7" w:rsidP="003051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2904F1">
        <w:rPr>
          <w:rFonts w:ascii="Times New Roman" w:eastAsiaTheme="minorHAnsi" w:hAnsi="Times New Roman"/>
        </w:rPr>
        <w:t>Evidence of completion of goals</w:t>
      </w:r>
    </w:p>
    <w:p w:rsidR="0023782F" w:rsidRDefault="00F03BC2" w:rsidP="003051B7"/>
    <w:sectPr w:rsidR="0023782F" w:rsidSect="003051B7"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51B7"/>
    <w:rsid w:val="003051B7"/>
    <w:rsid w:val="00657AD4"/>
    <w:rsid w:val="007346F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7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1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education.ohio.gov/GD/Templates/Pages/ODE/TeachingLandingPage.aspx?page=936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Macintosh Word</Application>
  <DocSecurity>0</DocSecurity>
  <Lines>10</Lines>
  <Paragraphs>2</Paragraphs>
  <ScaleCrop>false</ScaleCrop>
  <Company>Tecumseh Local Schools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High School</dc:creator>
  <cp:keywords/>
  <cp:lastModifiedBy>Tecumseh High School</cp:lastModifiedBy>
  <cp:revision>3</cp:revision>
  <dcterms:created xsi:type="dcterms:W3CDTF">2013-01-08T12:40:00Z</dcterms:created>
  <dcterms:modified xsi:type="dcterms:W3CDTF">2013-01-08T12:45:00Z</dcterms:modified>
</cp:coreProperties>
</file>